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方正黑体_GBK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江苏省专业标准化技术委员会委员登记表</w:t>
      </w:r>
    </w:p>
    <w:bookmarkEnd w:id="0"/>
    <w:p>
      <w:pPr>
        <w:snapToGrid w:val="0"/>
        <w:spacing w:line="460" w:lineRule="exact"/>
        <w:ind w:firstLine="315" w:firstLineChars="150"/>
        <w:rPr>
          <w:rFonts w:ascii="Times New Roman" w:hAnsi="Times New Roman" w:eastAsia="方正仿宋简体"/>
        </w:rPr>
      </w:pPr>
    </w:p>
    <w:p>
      <w:pPr>
        <w:snapToGrid w:val="0"/>
        <w:spacing w:line="460" w:lineRule="exact"/>
        <w:ind w:firstLine="360" w:firstLineChars="150"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标委会名称：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江苏省数控机床标准化技术委员会</w:t>
      </w:r>
    </w:p>
    <w:tbl>
      <w:tblPr>
        <w:tblStyle w:val="2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92"/>
        <w:gridCol w:w="1089"/>
        <w:gridCol w:w="187"/>
        <w:gridCol w:w="624"/>
        <w:gridCol w:w="15"/>
        <w:gridCol w:w="1204"/>
        <w:gridCol w:w="1134"/>
        <w:gridCol w:w="648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8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性别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出生年月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民族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本会职务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参加标委会时间</w:t>
            </w:r>
          </w:p>
        </w:tc>
        <w:tc>
          <w:tcPr>
            <w:tcW w:w="49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技术职称以及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聘任时间</w:t>
            </w:r>
          </w:p>
        </w:tc>
        <w:tc>
          <w:tcPr>
            <w:tcW w:w="4901" w:type="dxa"/>
            <w:gridSpan w:val="7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身份证号</w:t>
            </w:r>
          </w:p>
        </w:tc>
        <w:tc>
          <w:tcPr>
            <w:tcW w:w="589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单位性质</w:t>
            </w:r>
          </w:p>
        </w:tc>
        <w:tc>
          <w:tcPr>
            <w:tcW w:w="4646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国有企业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民营企业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科研院所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大专院校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行业协会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政府机构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7.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外商独资企业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8.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中外合资、中外合作或者外方控股企业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9.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[ 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所属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相关方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生产者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经营者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使用者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消费者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5.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公共利益方（教育科研机构、行政主管部门、检测以及认证机构、社会团体）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行政职务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从事专业</w:t>
            </w:r>
          </w:p>
        </w:tc>
        <w:tc>
          <w:tcPr>
            <w:tcW w:w="527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地址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邮编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ind w:left="-107" w:firstLine="1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传真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邮箱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毕业院校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专业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毕业时间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学历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学位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会何种外语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英语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法语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德语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日语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5.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俄语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熟练程度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流利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中等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入门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有何专业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技术特长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两院院士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请填写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1.科学院院士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担任时间：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2.工程院院士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担任时间：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538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53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53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受过何种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奖励</w:t>
            </w:r>
          </w:p>
        </w:tc>
        <w:tc>
          <w:tcPr>
            <w:tcW w:w="753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其它说明</w:t>
            </w:r>
          </w:p>
        </w:tc>
        <w:tc>
          <w:tcPr>
            <w:tcW w:w="753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意见</w:t>
            </w:r>
          </w:p>
        </w:tc>
        <w:tc>
          <w:tcPr>
            <w:tcW w:w="7538" w:type="dxa"/>
            <w:gridSpan w:val="10"/>
            <w:noWrap w:val="0"/>
            <w:vAlign w:val="top"/>
          </w:tcPr>
          <w:p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before="100" w:beforeAutospacing="1" w:line="320" w:lineRule="exact"/>
              <w:ind w:firstLine="1440" w:firstLineChars="60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负责人：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  （签名、盖公章）</w:t>
            </w:r>
          </w:p>
          <w:p>
            <w:pPr>
              <w:spacing w:before="100" w:beforeAutospacing="1" w:line="320" w:lineRule="exact"/>
              <w:ind w:firstLine="4440" w:firstLineChars="185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日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标委会意见</w:t>
            </w:r>
          </w:p>
        </w:tc>
        <w:tc>
          <w:tcPr>
            <w:tcW w:w="7538" w:type="dxa"/>
            <w:gridSpan w:val="10"/>
            <w:noWrap w:val="0"/>
            <w:vAlign w:val="top"/>
          </w:tcPr>
          <w:p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>
            <w:pPr>
              <w:spacing w:before="100" w:beforeAutospacing="1" w:line="320" w:lineRule="exact"/>
              <w:ind w:firstLine="1440" w:firstLineChars="60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主任委员：                    （签名、盖公章）</w:t>
            </w:r>
          </w:p>
          <w:p>
            <w:pPr>
              <w:spacing w:before="100" w:beforeAutospacing="1" w:line="320" w:lineRule="exact"/>
              <w:ind w:firstLine="4440" w:firstLineChars="185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年     月    日</w:t>
            </w:r>
          </w:p>
          <w:p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DU2MTdhMjQ5NjY5ODRkNWFhOTUwN2EwM2Y0ZmIifQ=="/>
  </w:docVars>
  <w:rsids>
    <w:rsidRoot w:val="1C8308BA"/>
    <w:rsid w:val="1C8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2024-03-14T08:32:00Z</dcterms:created>
  <dc:creator>王法佳</dc:creator>
  <cp:lastModifiedBy>王法佳</cp:lastModifiedBy>
  <dcterms:modified xsi:type="dcterms:W3CDTF">2024-03-14T08:32:58Z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6568F43781D846EAB43E65CE833A021F_11</vt:lpwstr>
  </property>
</Properties>
</file>